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5C8D" w14:textId="364589CA" w:rsidR="007604E5" w:rsidRDefault="007604E5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A255343" wp14:editId="1BABFD4B">
            <wp:simplePos x="0" y="0"/>
            <wp:positionH relativeFrom="margin">
              <wp:posOffset>2590742</wp:posOffset>
            </wp:positionH>
            <wp:positionV relativeFrom="paragraph">
              <wp:posOffset>-374072</wp:posOffset>
            </wp:positionV>
            <wp:extent cx="699571" cy="699571"/>
            <wp:effectExtent l="0" t="0" r="0" b="0"/>
            <wp:wrapNone/>
            <wp:docPr id="1" name="Image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1" cy="69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470E6" w14:textId="77777777" w:rsidR="007604E5" w:rsidRDefault="007604E5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9142C36" w14:textId="05F0DCFA" w:rsidR="00C52121" w:rsidRDefault="00C52121" w:rsidP="00EA17FE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0E165ECB" w14:textId="46D6736C" w:rsidR="00C52121" w:rsidRPr="00BE3444" w:rsidRDefault="00C52121" w:rsidP="00C52121">
      <w:pPr>
        <w:tabs>
          <w:tab w:val="left" w:pos="1691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E3444">
        <w:rPr>
          <w:rFonts w:ascii="Arial" w:hAnsi="Arial" w:cs="Arial"/>
          <w:b/>
          <w:bCs/>
          <w:color w:val="000000" w:themeColor="text1"/>
          <w:sz w:val="32"/>
          <w:szCs w:val="32"/>
        </w:rPr>
        <w:t>CROSSCALL</w:t>
      </w:r>
      <w:r w:rsidR="00BB40E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B52869">
        <w:rPr>
          <w:rFonts w:ascii="Arial" w:hAnsi="Arial" w:cs="Arial"/>
          <w:b/>
          <w:bCs/>
          <w:color w:val="000000" w:themeColor="text1"/>
          <w:sz w:val="32"/>
          <w:szCs w:val="32"/>
        </w:rPr>
        <w:t>REFUERZA SU</w:t>
      </w:r>
      <w:r w:rsidR="00166F2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OFERTA DE</w:t>
      </w:r>
      <w:r w:rsidR="00BB40E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B52869">
        <w:rPr>
          <w:rFonts w:ascii="Arial" w:hAnsi="Arial" w:cs="Arial"/>
          <w:b/>
          <w:bCs/>
          <w:color w:val="000000" w:themeColor="text1"/>
          <w:sz w:val="32"/>
          <w:szCs w:val="32"/>
        </w:rPr>
        <w:t>DISPOSITIVOS MÓV</w:t>
      </w:r>
      <w:r w:rsidR="00A57082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B52869">
        <w:rPr>
          <w:rFonts w:ascii="Arial" w:hAnsi="Arial" w:cs="Arial"/>
          <w:b/>
          <w:bCs/>
          <w:color w:val="000000" w:themeColor="text1"/>
          <w:sz w:val="32"/>
          <w:szCs w:val="32"/>
        </w:rPr>
        <w:t>LES PARA PROFESIONALES</w:t>
      </w:r>
      <w:r w:rsidR="004D480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B5286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CON </w:t>
      </w:r>
      <w:r w:rsidR="004D480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UNA </w:t>
      </w:r>
      <w:r w:rsidR="00A15A74">
        <w:rPr>
          <w:rFonts w:ascii="Arial" w:hAnsi="Arial" w:cs="Arial"/>
          <w:b/>
          <w:bCs/>
          <w:color w:val="000000" w:themeColor="text1"/>
          <w:sz w:val="32"/>
          <w:szCs w:val="32"/>
        </w:rPr>
        <w:t>IN</w:t>
      </w:r>
      <w:r w:rsidR="00F04CE0">
        <w:rPr>
          <w:rFonts w:ascii="Arial" w:hAnsi="Arial" w:cs="Arial"/>
          <w:b/>
          <w:bCs/>
          <w:color w:val="000000" w:themeColor="text1"/>
          <w:sz w:val="32"/>
          <w:szCs w:val="32"/>
        </w:rPr>
        <w:t>NOVADORA</w:t>
      </w:r>
      <w:r w:rsidR="004D480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A15A74">
        <w:rPr>
          <w:rFonts w:ascii="Arial" w:hAnsi="Arial" w:cs="Arial"/>
          <w:b/>
          <w:bCs/>
          <w:color w:val="000000" w:themeColor="text1"/>
          <w:sz w:val="32"/>
          <w:szCs w:val="32"/>
        </w:rPr>
        <w:t>PROPUESTA</w:t>
      </w:r>
      <w:r w:rsidR="004D480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DE </w:t>
      </w:r>
      <w:r w:rsidR="0045258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ACCESORIOS </w:t>
      </w:r>
      <w:r w:rsidR="0075667D">
        <w:rPr>
          <w:rFonts w:ascii="Arial" w:hAnsi="Arial" w:cs="Arial"/>
          <w:b/>
          <w:bCs/>
          <w:color w:val="000000" w:themeColor="text1"/>
          <w:sz w:val="32"/>
          <w:szCs w:val="32"/>
        </w:rPr>
        <w:t>PARA SU GAMA CORE</w:t>
      </w:r>
    </w:p>
    <w:p w14:paraId="5FB17DA0" w14:textId="77777777" w:rsidR="00821C15" w:rsidRPr="00272FE6" w:rsidRDefault="00821C15" w:rsidP="00272FE6">
      <w:pP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65F64B95" w14:textId="045D3580" w:rsidR="00C52121" w:rsidRDefault="00587976" w:rsidP="00BF2792">
      <w:pPr>
        <w:pStyle w:val="Paragraphedeliste"/>
        <w:numPr>
          <w:ilvl w:val="0"/>
          <w:numId w:val="2"/>
        </w:numPr>
        <w:tabs>
          <w:tab w:val="left" w:pos="1691"/>
        </w:tabs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El fabricante </w:t>
      </w:r>
      <w:r w:rsidR="005824B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francés </w:t>
      </w:r>
      <w:r w:rsidR="00AE11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de 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dispositivos móviles </w:t>
      </w:r>
      <w:r w:rsidR="00812567">
        <w:rPr>
          <w:rFonts w:ascii="Arial" w:hAnsi="Arial" w:cs="Arial"/>
          <w:b/>
          <w:bCs/>
          <w:color w:val="000000" w:themeColor="text1"/>
          <w:sz w:val="21"/>
          <w:szCs w:val="21"/>
        </w:rPr>
        <w:t>todoterreno</w:t>
      </w:r>
      <w:r w:rsidR="00E96C5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, </w:t>
      </w:r>
      <w:r w:rsidR="00E96C55" w:rsidRPr="002F277E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con </w:t>
      </w:r>
      <w:r w:rsidR="00AE11BD">
        <w:rPr>
          <w:rFonts w:ascii="Arial" w:hAnsi="Arial" w:cs="Arial"/>
          <w:b/>
          <w:bCs/>
          <w:color w:val="000000" w:themeColor="text1"/>
          <w:sz w:val="21"/>
          <w:szCs w:val="21"/>
        </w:rPr>
        <w:t>un</w:t>
      </w:r>
      <w:r w:rsidR="00E96C55" w:rsidRPr="002F277E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firme compromiso de </w:t>
      </w:r>
      <w:r w:rsidR="00E96C5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ofrecer </w:t>
      </w:r>
      <w:r w:rsidR="00E96C55" w:rsidRPr="002F277E">
        <w:rPr>
          <w:rFonts w:ascii="Arial" w:hAnsi="Arial" w:cs="Arial"/>
          <w:b/>
          <w:bCs/>
          <w:color w:val="000000" w:themeColor="text1"/>
          <w:sz w:val="21"/>
          <w:szCs w:val="21"/>
        </w:rPr>
        <w:t>durabilidad</w:t>
      </w:r>
      <w:r w:rsidR="00E96C55">
        <w:rPr>
          <w:rFonts w:ascii="Arial" w:hAnsi="Arial" w:cs="Arial"/>
          <w:b/>
          <w:bCs/>
          <w:color w:val="000000" w:themeColor="text1"/>
          <w:sz w:val="21"/>
          <w:szCs w:val="21"/>
        </w:rPr>
        <w:t>,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B61A9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ha </w:t>
      </w:r>
      <w:r w:rsidR="0045258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desarrollado una gama de smartphones y </w:t>
      </w:r>
      <w:proofErr w:type="spellStart"/>
      <w:r w:rsidR="00BF2792">
        <w:rPr>
          <w:rFonts w:ascii="Arial" w:hAnsi="Arial" w:cs="Arial"/>
          <w:b/>
          <w:bCs/>
          <w:color w:val="000000" w:themeColor="text1"/>
          <w:sz w:val="21"/>
          <w:szCs w:val="21"/>
        </w:rPr>
        <w:t>tablet</w:t>
      </w:r>
      <w:proofErr w:type="spellEnd"/>
      <w:r w:rsidR="0045258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631F5D">
        <w:rPr>
          <w:rFonts w:ascii="Arial" w:hAnsi="Arial" w:cs="Arial"/>
          <w:b/>
          <w:bCs/>
          <w:color w:val="000000" w:themeColor="text1"/>
          <w:sz w:val="21"/>
          <w:szCs w:val="21"/>
        </w:rPr>
        <w:t>enfocada al</w:t>
      </w:r>
      <w:r w:rsidR="00166F2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uso </w:t>
      </w:r>
      <w:r w:rsidR="002B1A79">
        <w:rPr>
          <w:rFonts w:ascii="Arial" w:hAnsi="Arial" w:cs="Arial"/>
          <w:b/>
          <w:bCs/>
          <w:color w:val="000000" w:themeColor="text1"/>
          <w:sz w:val="21"/>
          <w:szCs w:val="21"/>
        </w:rPr>
        <w:t>profesional</w:t>
      </w:r>
      <w:r w:rsidR="00C52121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</w:p>
    <w:p w14:paraId="1376B4FD" w14:textId="2BFAA03D" w:rsidR="00F158D8" w:rsidRPr="002715C9" w:rsidRDefault="0045258D" w:rsidP="002715C9">
      <w:pPr>
        <w:pStyle w:val="Paragraphedeliste"/>
        <w:numPr>
          <w:ilvl w:val="0"/>
          <w:numId w:val="2"/>
        </w:numPr>
        <w:tabs>
          <w:tab w:val="left" w:pos="1691"/>
        </w:tabs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Con el </w:t>
      </w:r>
      <w:r w:rsidR="005824B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fin de mejorar </w:t>
      </w:r>
      <w:r w:rsidR="00F47921">
        <w:rPr>
          <w:rFonts w:ascii="Arial" w:hAnsi="Arial" w:cs="Arial"/>
          <w:b/>
          <w:bCs/>
          <w:color w:val="000000" w:themeColor="text1"/>
          <w:sz w:val="21"/>
          <w:szCs w:val="21"/>
        </w:rPr>
        <w:t>la usabilidad de sus dispositivos</w:t>
      </w:r>
      <w:r w:rsidR="005824B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, </w:t>
      </w:r>
      <w:r w:rsidR="0097195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y en concreto de la </w:t>
      </w:r>
      <w:proofErr w:type="spellStart"/>
      <w:r w:rsidR="00971955">
        <w:rPr>
          <w:rFonts w:ascii="Arial" w:hAnsi="Arial" w:cs="Arial"/>
          <w:b/>
          <w:bCs/>
          <w:color w:val="000000" w:themeColor="text1"/>
          <w:sz w:val="21"/>
          <w:szCs w:val="21"/>
        </w:rPr>
        <w:t>tablet</w:t>
      </w:r>
      <w:proofErr w:type="spellEnd"/>
      <w:r w:rsidR="0097195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CORE-T4, </w:t>
      </w:r>
      <w:r w:rsidR="005824B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la marca </w:t>
      </w:r>
      <w:r w:rsidR="00F9448D">
        <w:rPr>
          <w:rFonts w:ascii="Arial" w:hAnsi="Arial" w:cs="Arial"/>
          <w:b/>
          <w:bCs/>
          <w:color w:val="000000" w:themeColor="text1"/>
          <w:sz w:val="21"/>
          <w:szCs w:val="21"/>
        </w:rPr>
        <w:t>especializada</w:t>
      </w:r>
      <w:r w:rsidR="005824B4" w:rsidRPr="00BF279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856DDA">
        <w:rPr>
          <w:rFonts w:ascii="Arial" w:hAnsi="Arial" w:cs="Arial"/>
          <w:b/>
          <w:bCs/>
          <w:color w:val="000000" w:themeColor="text1"/>
          <w:sz w:val="21"/>
          <w:szCs w:val="21"/>
        </w:rPr>
        <w:t>en terminales</w:t>
      </w:r>
      <w:r w:rsidR="005C1EBE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5C1EBE">
        <w:rPr>
          <w:rFonts w:ascii="Arial" w:hAnsi="Arial" w:cs="Arial"/>
          <w:b/>
          <w:bCs/>
          <w:color w:val="000000" w:themeColor="text1"/>
          <w:sz w:val="21"/>
          <w:szCs w:val="21"/>
        </w:rPr>
        <w:t>rugerizados</w:t>
      </w:r>
      <w:proofErr w:type="spellEnd"/>
      <w:r w:rsidR="00856DDA">
        <w:rPr>
          <w:rFonts w:ascii="Arial" w:hAnsi="Arial" w:cs="Arial"/>
          <w:b/>
          <w:bCs/>
          <w:color w:val="000000" w:themeColor="text1"/>
          <w:sz w:val="21"/>
          <w:szCs w:val="21"/>
        </w:rPr>
        <w:t>,</w:t>
      </w:r>
      <w:r w:rsidR="005C1EBE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94121E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complementa su amplia gama de accesorios </w:t>
      </w:r>
      <w:r w:rsidR="00625B62">
        <w:rPr>
          <w:rFonts w:ascii="Arial" w:hAnsi="Arial" w:cs="Arial"/>
          <w:b/>
          <w:bCs/>
          <w:color w:val="000000" w:themeColor="text1"/>
          <w:sz w:val="21"/>
          <w:szCs w:val="21"/>
        </w:rPr>
        <w:t>lanza</w:t>
      </w:r>
      <w:r w:rsidR="0094121E">
        <w:rPr>
          <w:rFonts w:ascii="Arial" w:hAnsi="Arial" w:cs="Arial"/>
          <w:b/>
          <w:bCs/>
          <w:color w:val="000000" w:themeColor="text1"/>
          <w:sz w:val="21"/>
          <w:szCs w:val="21"/>
        </w:rPr>
        <w:t>ndo</w:t>
      </w:r>
      <w:r w:rsidR="00625B6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X-STRAP, una bandolera con </w:t>
      </w:r>
      <w:r w:rsidR="0028437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asa giratoria que permite llevar y utilizar </w:t>
      </w:r>
      <w:r w:rsidR="00AE11B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la </w:t>
      </w:r>
      <w:proofErr w:type="spellStart"/>
      <w:r w:rsidR="00AE11BD">
        <w:rPr>
          <w:rFonts w:ascii="Arial" w:hAnsi="Arial" w:cs="Arial"/>
          <w:b/>
          <w:bCs/>
          <w:color w:val="000000" w:themeColor="text1"/>
          <w:sz w:val="21"/>
          <w:szCs w:val="21"/>
        </w:rPr>
        <w:t>tablet</w:t>
      </w:r>
      <w:proofErr w:type="spellEnd"/>
      <w:r w:rsidR="00284374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en cualquier entorno y bajo cualquier condición.</w:t>
      </w:r>
      <w:r w:rsidR="00065C37" w:rsidRPr="00065C37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</w:rPr>
        <w:t xml:space="preserve"> </w:t>
      </w:r>
    </w:p>
    <w:p w14:paraId="6A77D5E8" w14:textId="1E3B5F7E" w:rsidR="00703659" w:rsidRPr="00B1654F" w:rsidRDefault="00ED7FCF">
      <w:pPr>
        <w:tabs>
          <w:tab w:val="left" w:pos="1691"/>
        </w:tabs>
        <w:spacing w:before="12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8E711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Madrid, </w:t>
      </w:r>
      <w:r w:rsidR="002715C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E26E71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002715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56A9A" w:rsidRPr="008E7111">
        <w:rPr>
          <w:rFonts w:ascii="Arial" w:hAnsi="Arial" w:cs="Arial"/>
          <w:b/>
          <w:bCs/>
          <w:color w:val="000000" w:themeColor="text1"/>
          <w:sz w:val="20"/>
          <w:szCs w:val="20"/>
        </w:rPr>
        <w:t>de enero de 2020</w:t>
      </w:r>
      <w:r w:rsidR="00756A9A" w:rsidRPr="008E7111">
        <w:rPr>
          <w:rFonts w:ascii="Arial" w:hAnsi="Arial" w:cs="Arial"/>
          <w:color w:val="000000" w:themeColor="text1"/>
          <w:sz w:val="23"/>
          <w:szCs w:val="23"/>
        </w:rPr>
        <w:t xml:space="preserve"> –</w:t>
      </w:r>
      <w:r w:rsidR="007E79DF" w:rsidRPr="008E711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7E79DF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El fabricante Crosscall</w:t>
      </w:r>
      <w:r w:rsidR="00602DC9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especializado en </w:t>
      </w:r>
      <w:proofErr w:type="spellStart"/>
      <w:r w:rsidR="00602DC9" w:rsidRPr="00B1654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fr-FR"/>
        </w:rPr>
        <w:t>outdoor</w:t>
      </w:r>
      <w:proofErr w:type="spellEnd"/>
      <w:r w:rsidR="00602DC9" w:rsidRPr="00B1654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602DC9" w:rsidRPr="00B1654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fr-FR"/>
        </w:rPr>
        <w:t>mobile</w:t>
      </w:r>
      <w:proofErr w:type="spellEnd"/>
      <w:r w:rsidR="00602DC9" w:rsidRPr="00B1654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602DC9" w:rsidRPr="00B1654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fr-FR"/>
        </w:rPr>
        <w:t>technology</w:t>
      </w:r>
      <w:proofErr w:type="spellEnd"/>
      <w:r w:rsidR="00B0745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1B66B5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ha lanzado </w:t>
      </w:r>
      <w:r w:rsidR="00FF5D38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la gama CORE con un claro enfoque al uso en entornos </w:t>
      </w:r>
      <w:r w:rsidR="008532BF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profesionales</w:t>
      </w:r>
      <w:r w:rsidR="00FF5D38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con gran movilidad y </w:t>
      </w:r>
      <w:r w:rsidR="00A7430A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condiciones</w:t>
      </w:r>
      <w:r w:rsidR="008532BF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hostiles. </w:t>
      </w:r>
      <w:r w:rsidR="00F0278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Como reflejo </w:t>
      </w:r>
      <w:r w:rsidR="004D1E92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del</w:t>
      </w:r>
      <w:r w:rsidR="00F0278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firme compromiso de la marca con la durabilidad</w:t>
      </w:r>
      <w:r w:rsidR="0098521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="007E203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Crosscall ofrece 3 años de garantía en todos </w:t>
      </w:r>
      <w:r w:rsidR="0098521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los</w:t>
      </w:r>
      <w:r w:rsidR="00F0278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productos</w:t>
      </w:r>
      <w:r w:rsidR="0098521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</w:t>
      </w:r>
      <w:r w:rsidR="00F0278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98521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la</w:t>
      </w:r>
      <w:r w:rsidR="00F0278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gama CORE</w:t>
      </w:r>
      <w:r w:rsidR="007E203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. </w:t>
      </w:r>
    </w:p>
    <w:p w14:paraId="6DCDE7F0" w14:textId="3754A9B2" w:rsidR="009A3635" w:rsidRDefault="00BF4DA4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>El punto de partida d</w:t>
      </w:r>
      <w:r w:rsidR="00BF66DC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>el desarrollo de sus productos</w:t>
      </w:r>
      <w:r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es </w:t>
      </w:r>
      <w:r w:rsidR="00BF66DC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conocer las </w:t>
      </w:r>
      <w:r w:rsidR="00EE4A8C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>necesidades concretas de las empresas</w:t>
      </w:r>
      <w:r w:rsidR="00A82029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r w:rsidR="00BD6E2E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para lo cual </w:t>
      </w:r>
      <w:r w:rsidR="00BF2792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Crosscall </w:t>
      </w:r>
      <w:r w:rsidR="00157BCA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mantiene un diálogo continuo con sus clientes </w:t>
      </w:r>
      <w:r w:rsidR="00472DA4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>con el fin de</w:t>
      </w:r>
      <w:r w:rsidR="00157BCA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A426A6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entender </w:t>
      </w:r>
      <w:r w:rsidR="00D42C3A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de primera mano </w:t>
      </w:r>
      <w:r w:rsidR="00157BCA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los usos de </w:t>
      </w:r>
      <w:r w:rsidR="00C507C7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smartphones y </w:t>
      </w:r>
      <w:proofErr w:type="spellStart"/>
      <w:r w:rsidR="00C507C7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>tablets</w:t>
      </w:r>
      <w:proofErr w:type="spellEnd"/>
      <w:r w:rsidR="00157BCA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el terreno</w:t>
      </w:r>
      <w:r w:rsidR="00E15D83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Fruto de este proceso, </w:t>
      </w:r>
      <w:r w:rsidR="00A426A6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Crosscall </w:t>
      </w:r>
      <w:r w:rsidR="00343E1F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ha constatado </w:t>
      </w:r>
      <w:r w:rsidR="009D4740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>que</w:t>
      </w:r>
      <w:r w:rsidR="00D42C3A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>,</w:t>
      </w:r>
      <w:r w:rsidR="009D4740" w:rsidRPr="00E26E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CD56D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cada vez </w:t>
      </w:r>
      <w:r w:rsidR="009D4740">
        <w:rPr>
          <w:rFonts w:ascii="Arial" w:hAnsi="Arial" w:cs="Arial"/>
          <w:color w:val="000000" w:themeColor="text1"/>
          <w:sz w:val="20"/>
          <w:szCs w:val="20"/>
          <w:lang w:val="es-ES"/>
        </w:rPr>
        <w:t>más</w:t>
      </w:r>
      <w:r w:rsidR="00D42C3A">
        <w:rPr>
          <w:rFonts w:ascii="Arial" w:hAnsi="Arial" w:cs="Arial"/>
          <w:color w:val="000000" w:themeColor="text1"/>
          <w:sz w:val="20"/>
          <w:szCs w:val="20"/>
          <w:lang w:val="es-ES"/>
        </w:rPr>
        <w:t>,</w:t>
      </w:r>
      <w:r w:rsidR="009D474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CD56D5">
        <w:rPr>
          <w:rFonts w:ascii="Arial" w:hAnsi="Arial" w:cs="Arial"/>
          <w:color w:val="000000" w:themeColor="text1"/>
          <w:sz w:val="20"/>
          <w:szCs w:val="20"/>
          <w:lang w:val="es-ES"/>
        </w:rPr>
        <w:t>e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 concepto de </w:t>
      </w:r>
      <w:proofErr w:type="spellStart"/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>rugerización</w:t>
      </w:r>
      <w:proofErr w:type="spellEnd"/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CD56D5">
        <w:rPr>
          <w:rFonts w:ascii="Arial" w:hAnsi="Arial" w:cs="Arial"/>
          <w:color w:val="000000" w:themeColor="text1"/>
          <w:sz w:val="20"/>
          <w:szCs w:val="20"/>
          <w:lang w:val="es-ES"/>
        </w:rPr>
        <w:t>cobra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472DA4">
        <w:rPr>
          <w:rFonts w:ascii="Arial" w:hAnsi="Arial" w:cs="Arial"/>
          <w:color w:val="000000" w:themeColor="text1"/>
          <w:sz w:val="20"/>
          <w:szCs w:val="20"/>
          <w:lang w:val="es-ES"/>
        </w:rPr>
        <w:t>relevancia</w:t>
      </w:r>
      <w:r w:rsidR="009C658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la toma de decisión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5D742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sobre 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la </w:t>
      </w:r>
      <w:proofErr w:type="spellStart"/>
      <w:r w:rsidR="00042263">
        <w:rPr>
          <w:rFonts w:ascii="Arial" w:hAnsi="Arial" w:cs="Arial"/>
          <w:color w:val="000000" w:themeColor="text1"/>
          <w:sz w:val="20"/>
          <w:szCs w:val="20"/>
          <w:lang w:val="es-ES"/>
        </w:rPr>
        <w:t>equipación</w:t>
      </w:r>
      <w:proofErr w:type="spellEnd"/>
      <w:r w:rsidR="005D742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 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dispositivos </w:t>
      </w:r>
      <w:r w:rsidR="009C6588">
        <w:rPr>
          <w:rFonts w:ascii="Arial" w:hAnsi="Arial" w:cs="Arial"/>
          <w:color w:val="000000" w:themeColor="text1"/>
          <w:sz w:val="20"/>
          <w:szCs w:val="20"/>
          <w:lang w:val="es-ES"/>
        </w:rPr>
        <w:t>móviles</w:t>
      </w:r>
      <w:r w:rsidR="0004226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a empleados</w:t>
      </w:r>
      <w:r w:rsidR="009C658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D4623">
        <w:rPr>
          <w:rFonts w:ascii="Arial" w:hAnsi="Arial" w:cs="Arial"/>
          <w:color w:val="000000" w:themeColor="text1"/>
          <w:sz w:val="20"/>
          <w:szCs w:val="20"/>
          <w:lang w:val="es-ES"/>
        </w:rPr>
        <w:t>(4 de cada 10 IT managers</w:t>
      </w:r>
      <w:r w:rsidR="005D742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E7455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consultados </w:t>
      </w:r>
      <w:r w:rsidR="002C06E2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dan mucha importancia a la </w:t>
      </w:r>
      <w:proofErr w:type="spellStart"/>
      <w:r w:rsidR="002C06E2">
        <w:rPr>
          <w:rFonts w:ascii="Arial" w:hAnsi="Arial" w:cs="Arial"/>
          <w:color w:val="000000" w:themeColor="text1"/>
          <w:sz w:val="20"/>
          <w:szCs w:val="20"/>
          <w:lang w:val="es-ES"/>
        </w:rPr>
        <w:t>rugerización</w:t>
      </w:r>
      <w:proofErr w:type="spellEnd"/>
      <w:r w:rsidR="002C06E2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la compra de </w:t>
      </w:r>
      <w:r w:rsidR="00F8778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dispositivos). </w:t>
      </w:r>
      <w:r w:rsidR="00BB2BF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Asimismo, </w:t>
      </w:r>
      <w:r w:rsidR="00F87785">
        <w:rPr>
          <w:rFonts w:ascii="Arial" w:hAnsi="Arial" w:cs="Arial"/>
          <w:color w:val="000000" w:themeColor="text1"/>
          <w:sz w:val="20"/>
          <w:szCs w:val="20"/>
          <w:lang w:val="es-ES"/>
        </w:rPr>
        <w:t>Crosscall</w:t>
      </w:r>
      <w:r w:rsidR="00DC6AA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ha </w:t>
      </w:r>
      <w:r w:rsidR="005A37C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observado que para 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el 69% de </w:t>
      </w:r>
      <w:r w:rsidR="003E6905">
        <w:rPr>
          <w:rFonts w:ascii="Arial" w:hAnsi="Arial" w:cs="Arial"/>
          <w:color w:val="000000" w:themeColor="text1"/>
          <w:sz w:val="20"/>
          <w:szCs w:val="20"/>
          <w:lang w:val="es-ES"/>
        </w:rPr>
        <w:t>l</w:t>
      </w:r>
      <w:r w:rsidR="00534E99">
        <w:rPr>
          <w:rFonts w:ascii="Arial" w:hAnsi="Arial" w:cs="Arial"/>
          <w:color w:val="000000" w:themeColor="text1"/>
          <w:sz w:val="20"/>
          <w:szCs w:val="20"/>
          <w:lang w:val="es-ES"/>
        </w:rPr>
        <w:t>as empresas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534E9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la razón principal de 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>cambi</w:t>
      </w:r>
      <w:r w:rsidR="00E314D3">
        <w:rPr>
          <w:rFonts w:ascii="Arial" w:hAnsi="Arial" w:cs="Arial"/>
          <w:color w:val="000000" w:themeColor="text1"/>
          <w:sz w:val="20"/>
          <w:szCs w:val="20"/>
          <w:lang w:val="es-ES"/>
        </w:rPr>
        <w:t>o de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sus dispositivos </w:t>
      </w:r>
      <w:r w:rsidR="00E314D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es </w:t>
      </w:r>
      <w:r w:rsidR="0028561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el 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>desgaste, deterioro o m</w:t>
      </w:r>
      <w:r w:rsidR="00CD56D5">
        <w:rPr>
          <w:rFonts w:ascii="Arial" w:hAnsi="Arial" w:cs="Arial"/>
          <w:color w:val="000000" w:themeColor="text1"/>
          <w:sz w:val="20"/>
          <w:szCs w:val="20"/>
          <w:lang w:val="es-ES"/>
        </w:rPr>
        <w:t>al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funcionamiento</w:t>
      </w:r>
      <w:r w:rsidR="00357132">
        <w:rPr>
          <w:rFonts w:ascii="Arial" w:hAnsi="Arial" w:cs="Arial"/>
          <w:color w:val="000000" w:themeColor="text1"/>
          <w:sz w:val="20"/>
          <w:szCs w:val="20"/>
          <w:lang w:val="es-ES"/>
        </w:rPr>
        <w:t>;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y </w:t>
      </w:r>
      <w:r w:rsidR="00E314D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que 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>el 50% de los daños vienen causados por los fallos en</w:t>
      </w:r>
      <w:r w:rsidR="0028561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la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batería y/o r</w:t>
      </w:r>
      <w:r w:rsidR="002E1F41">
        <w:rPr>
          <w:rFonts w:ascii="Arial" w:hAnsi="Arial" w:cs="Arial"/>
          <w:color w:val="000000" w:themeColor="text1"/>
          <w:sz w:val="20"/>
          <w:szCs w:val="20"/>
          <w:lang w:val="es-ES"/>
        </w:rPr>
        <w:t>o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>tura de</w:t>
      </w:r>
      <w:r w:rsidR="00194C7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285613">
        <w:rPr>
          <w:rFonts w:ascii="Arial" w:hAnsi="Arial" w:cs="Arial"/>
          <w:color w:val="000000" w:themeColor="text1"/>
          <w:sz w:val="20"/>
          <w:szCs w:val="20"/>
          <w:lang w:val="es-ES"/>
        </w:rPr>
        <w:t>las</w:t>
      </w:r>
      <w:r w:rsidR="00D9126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pantallas</w:t>
      </w:r>
      <w:r w:rsidR="009A363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</w:t>
      </w:r>
    </w:p>
    <w:p w14:paraId="68133493" w14:textId="5DD51E0A" w:rsidR="00756A9A" w:rsidRDefault="00756A9A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0E424D">
        <w:rPr>
          <w:rFonts w:ascii="Arial" w:hAnsi="Arial" w:cs="Arial"/>
          <w:b/>
          <w:sz w:val="22"/>
          <w:szCs w:val="22"/>
          <w:lang w:val="es-ES"/>
        </w:rPr>
        <w:t xml:space="preserve">CORE-T4, la primera </w:t>
      </w:r>
      <w:proofErr w:type="spellStart"/>
      <w:r w:rsidR="00BF2792">
        <w:rPr>
          <w:rFonts w:ascii="Arial" w:hAnsi="Arial" w:cs="Arial"/>
          <w:b/>
          <w:sz w:val="22"/>
          <w:szCs w:val="22"/>
          <w:lang w:val="es-ES"/>
        </w:rPr>
        <w:t>tablet</w:t>
      </w:r>
      <w:proofErr w:type="spellEnd"/>
      <w:r w:rsidRPr="000E424D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rugerizada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del mercado con la certificación AER (Android Enterprise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Recommended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>) de Google</w:t>
      </w:r>
    </w:p>
    <w:p w14:paraId="1B3A9478" w14:textId="588563F3" w:rsidR="007A6677" w:rsidRDefault="00BC24E4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Entre los dispositivos 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>altamente resistentes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que ofrece Crosscall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se 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ha incorporado por primera vez una </w:t>
      </w:r>
      <w:proofErr w:type="spellStart"/>
      <w:r w:rsidR="00BF2792">
        <w:rPr>
          <w:rFonts w:ascii="Arial" w:hAnsi="Arial" w:cs="Arial"/>
          <w:color w:val="000000" w:themeColor="text1"/>
          <w:sz w:val="20"/>
          <w:szCs w:val="20"/>
          <w:lang w:val="es-ES"/>
        </w:rPr>
        <w:t>tablet</w:t>
      </w:r>
      <w:proofErr w:type="spellEnd"/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>, la CORE-T4, con la misma promesa de durabilidad</w:t>
      </w:r>
      <w:r w:rsidR="0049595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que el resto de</w:t>
      </w:r>
      <w:r w:rsidR="00F43E3E">
        <w:rPr>
          <w:rFonts w:ascii="Arial" w:hAnsi="Arial" w:cs="Arial"/>
          <w:color w:val="000000" w:themeColor="text1"/>
          <w:sz w:val="20"/>
          <w:szCs w:val="20"/>
          <w:lang w:val="es-ES"/>
        </w:rPr>
        <w:t>l</w:t>
      </w:r>
      <w:r w:rsidR="00495953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porfolio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Esta </w:t>
      </w:r>
      <w:proofErr w:type="spellStart"/>
      <w:r w:rsidR="00BF2792">
        <w:rPr>
          <w:rFonts w:ascii="Arial" w:hAnsi="Arial" w:cs="Arial"/>
          <w:color w:val="000000" w:themeColor="text1"/>
          <w:sz w:val="20"/>
          <w:szCs w:val="20"/>
          <w:lang w:val="es-ES"/>
        </w:rPr>
        <w:t>tablet</w:t>
      </w:r>
      <w:proofErr w:type="spellEnd"/>
      <w:r w:rsidR="00660F6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145F0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estanco (IP68), </w:t>
      </w:r>
      <w:r w:rsidR="00660F68">
        <w:rPr>
          <w:rFonts w:ascii="Arial" w:hAnsi="Arial" w:cs="Arial"/>
          <w:color w:val="000000" w:themeColor="text1"/>
          <w:sz w:val="20"/>
          <w:szCs w:val="20"/>
          <w:lang w:val="es-ES"/>
        </w:rPr>
        <w:t>resistente</w:t>
      </w:r>
      <w:r w:rsidR="00145F0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(estándar militar MIL-STD-810G)</w:t>
      </w:r>
      <w:r w:rsidR="00660F6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y con un tamaño y autonomía </w:t>
      </w:r>
      <w:r w:rsidR="00384B4C">
        <w:rPr>
          <w:rFonts w:ascii="Arial" w:hAnsi="Arial" w:cs="Arial"/>
          <w:color w:val="000000" w:themeColor="text1"/>
          <w:sz w:val="20"/>
          <w:szCs w:val="20"/>
          <w:lang w:val="es-ES"/>
        </w:rPr>
        <w:t>optimizados</w:t>
      </w:r>
      <w:r w:rsidR="0071357C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(gran batería de 7000 </w:t>
      </w:r>
      <w:proofErr w:type="spellStart"/>
      <w:r w:rsidR="0071357C">
        <w:rPr>
          <w:rFonts w:ascii="Arial" w:hAnsi="Arial" w:cs="Arial"/>
          <w:color w:val="000000" w:themeColor="text1"/>
          <w:sz w:val="20"/>
          <w:szCs w:val="20"/>
          <w:lang w:val="es-ES"/>
        </w:rPr>
        <w:t>mAp</w:t>
      </w:r>
      <w:proofErr w:type="spellEnd"/>
      <w:r w:rsidR="0071357C">
        <w:rPr>
          <w:rFonts w:ascii="Arial" w:hAnsi="Arial" w:cs="Arial"/>
          <w:color w:val="000000" w:themeColor="text1"/>
          <w:sz w:val="20"/>
          <w:szCs w:val="20"/>
          <w:lang w:val="es-ES"/>
        </w:rPr>
        <w:t>)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r w:rsidR="00384B4C">
        <w:rPr>
          <w:rFonts w:ascii="Arial" w:hAnsi="Arial" w:cs="Arial"/>
          <w:color w:val="000000" w:themeColor="text1"/>
          <w:sz w:val="20"/>
          <w:szCs w:val="20"/>
          <w:lang w:val="es-ES"/>
        </w:rPr>
        <w:t>se convierte en la oficina móvil de cualquier trabajador en el terreno</w:t>
      </w:r>
      <w:r w:rsidR="00F43E3E">
        <w:rPr>
          <w:rFonts w:ascii="Arial" w:hAnsi="Arial" w:cs="Arial"/>
          <w:color w:val="000000" w:themeColor="text1"/>
          <w:sz w:val="20"/>
          <w:szCs w:val="20"/>
          <w:lang w:val="es-ES"/>
        </w:rPr>
        <w:t>,</w:t>
      </w:r>
      <w:r w:rsidR="005A4EC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permitiendo </w:t>
      </w:r>
      <w:r w:rsidR="00010FC8">
        <w:rPr>
          <w:rFonts w:ascii="Arial" w:hAnsi="Arial" w:cs="Arial"/>
          <w:color w:val="000000" w:themeColor="text1"/>
          <w:sz w:val="20"/>
          <w:szCs w:val="20"/>
          <w:lang w:val="es-ES"/>
        </w:rPr>
        <w:t>a los profesionales estar siempre conectados (4G+ y Wifi)</w:t>
      </w:r>
      <w:r w:rsidR="0094722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y </w:t>
      </w:r>
      <w:r w:rsidR="00947224" w:rsidRPr="00B1654F">
        <w:rPr>
          <w:rFonts w:ascii="Arial" w:hAnsi="Arial" w:cs="Arial"/>
          <w:sz w:val="20"/>
          <w:szCs w:val="20"/>
          <w:lang w:val="es-ES"/>
        </w:rPr>
        <w:t>llevar consigo todas las herramientas digitales a cualquier lugar</w:t>
      </w:r>
      <w:r w:rsidR="00947224">
        <w:rPr>
          <w:rFonts w:ascii="Arial" w:hAnsi="Arial" w:cs="Arial"/>
          <w:sz w:val="20"/>
          <w:szCs w:val="20"/>
          <w:lang w:val="es-ES"/>
        </w:rPr>
        <w:t xml:space="preserve">. Además, es 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la primera </w:t>
      </w:r>
      <w:proofErr w:type="spellStart"/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>tablet</w:t>
      </w:r>
      <w:proofErr w:type="spellEnd"/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947224">
        <w:rPr>
          <w:rFonts w:ascii="Arial" w:hAnsi="Arial" w:cs="Arial"/>
          <w:color w:val="000000" w:themeColor="text1"/>
          <w:sz w:val="20"/>
          <w:szCs w:val="20"/>
          <w:lang w:val="es-ES"/>
        </w:rPr>
        <w:t>rugerizada</w:t>
      </w:r>
      <w:proofErr w:type="spellEnd"/>
      <w:r w:rsidR="0094722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de 8” en obtener el sello de Android Enterprise </w:t>
      </w:r>
      <w:proofErr w:type="spellStart"/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>Recommended</w:t>
      </w:r>
      <w:proofErr w:type="spellEnd"/>
      <w:r w:rsidR="00F43E3E">
        <w:rPr>
          <w:rFonts w:ascii="Arial" w:hAnsi="Arial" w:cs="Arial"/>
          <w:color w:val="000000" w:themeColor="text1"/>
          <w:sz w:val="20"/>
          <w:szCs w:val="20"/>
          <w:lang w:val="es-ES"/>
        </w:rPr>
        <w:t>,</w:t>
      </w:r>
      <w:r w:rsidR="00A57082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496ECB">
        <w:rPr>
          <w:rFonts w:ascii="Arial" w:hAnsi="Arial" w:cs="Arial"/>
          <w:color w:val="000000" w:themeColor="text1"/>
          <w:sz w:val="20"/>
          <w:szCs w:val="20"/>
          <w:lang w:val="es-ES"/>
        </w:rPr>
        <w:t>que garantiza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cumplir con los requisitos mínimos exigidos por el entorno empresarial.</w:t>
      </w:r>
    </w:p>
    <w:p w14:paraId="315E9217" w14:textId="77777777" w:rsidR="007A6677" w:rsidRPr="00F34C26" w:rsidRDefault="007A6677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F34C26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X-STRAP, el accesorio perfecto para llevar y utilizar la </w:t>
      </w:r>
      <w:proofErr w:type="spellStart"/>
      <w:r w:rsidRPr="00F34C26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tablet</w:t>
      </w:r>
      <w:proofErr w:type="spellEnd"/>
      <w:r w:rsidRPr="00F34C26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CORE-T4 en cualquier entorno</w:t>
      </w:r>
    </w:p>
    <w:p w14:paraId="141755AC" w14:textId="61E6C2B4" w:rsidR="007A6677" w:rsidRDefault="004D5B30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lastRenderedPageBreak/>
        <w:t xml:space="preserve">Crosscall 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refuerza la propuesta de su </w:t>
      </w:r>
      <w:proofErr w:type="spellStart"/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>tablet</w:t>
      </w:r>
      <w:proofErr w:type="spellEnd"/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CORE-</w:t>
      </w:r>
      <w:r w:rsidR="00BF2792">
        <w:rPr>
          <w:rFonts w:ascii="Arial" w:hAnsi="Arial" w:cs="Arial"/>
          <w:color w:val="000000" w:themeColor="text1"/>
          <w:sz w:val="20"/>
          <w:szCs w:val="20"/>
          <w:lang w:val="es-ES"/>
        </w:rPr>
        <w:t>T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>4 lanzando al mercad</w:t>
      </w:r>
      <w:r w:rsidR="00496ECB">
        <w:rPr>
          <w:rFonts w:ascii="Arial" w:hAnsi="Arial" w:cs="Arial"/>
          <w:color w:val="000000" w:themeColor="text1"/>
          <w:sz w:val="20"/>
          <w:szCs w:val="20"/>
          <w:lang w:val="es-ES"/>
        </w:rPr>
        <w:t>o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el accesorio X-STRAP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una bandolera con </w:t>
      </w:r>
      <w:r w:rsidR="004848CC">
        <w:rPr>
          <w:rFonts w:ascii="Arial" w:hAnsi="Arial" w:cs="Arial"/>
          <w:color w:val="000000" w:themeColor="text1"/>
          <w:sz w:val="20"/>
          <w:szCs w:val="20"/>
          <w:lang w:val="es-ES"/>
        </w:rPr>
        <w:t>asa giratoria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4A0DD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de 360º 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que ofrece un mejor manejo de la </w:t>
      </w:r>
      <w:proofErr w:type="spellStart"/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>tablet</w:t>
      </w:r>
      <w:proofErr w:type="spellEnd"/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CA3D6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adaptándose a 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los diferentes usos y necesidades de </w:t>
      </w:r>
      <w:r w:rsidR="00BF04F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los 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>profesionales</w:t>
      </w:r>
      <w:r w:rsidR="00BF04F1">
        <w:rPr>
          <w:rFonts w:ascii="Arial" w:hAnsi="Arial" w:cs="Arial"/>
          <w:color w:val="000000" w:themeColor="text1"/>
          <w:sz w:val="20"/>
          <w:szCs w:val="20"/>
          <w:lang w:val="es-ES"/>
        </w:rPr>
        <w:t>.</w:t>
      </w:r>
      <w:r w:rsidR="007A667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4848CC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24613237" w14:textId="1D26EFA3" w:rsidR="00627D0F" w:rsidRPr="00B1654F" w:rsidRDefault="00627D0F" w:rsidP="00B1654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El nuevo X-STRAP</w:t>
      </w:r>
      <w:r w:rsidR="00897602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asegura que la </w:t>
      </w:r>
      <w:proofErr w:type="spellStart"/>
      <w:r w:rsidR="00BF2792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tablet</w:t>
      </w:r>
      <w:proofErr w:type="spellEnd"/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Crosscall esté siempre al alcance de la mano</w:t>
      </w:r>
      <w:r w:rsidR="00F43E3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ya sea </w:t>
      </w:r>
      <w:r w:rsidR="00496EC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para</w:t>
      </w: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496EC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</w:t>
      </w: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onsultar planes, verificar el inventario, tomar pedidos, realizar diagnósticos... </w:t>
      </w:r>
      <w:r w:rsidR="00496EC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y pueda adaptarse a todo tipo de actividad</w:t>
      </w: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2E5BE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gracias a su diseño y ergonomía</w:t>
      </w: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 Diseñado con materiales de calidad, sólidos y resistentes, el X-STRAP es ajustable y seguro. Un verdadero plus para trabajar en movimiento con el máximo confort para el hombro y la muñeca.</w:t>
      </w:r>
    </w:p>
    <w:p w14:paraId="5994D996" w14:textId="4369EFF6" w:rsidR="00CA6D25" w:rsidRPr="00B1654F" w:rsidRDefault="008C64F8" w:rsidP="00BF2792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Es un accesorio 2 en 1 que </w:t>
      </w:r>
      <w:r w:rsidR="00A07F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permite ganar en comodidad </w:t>
      </w:r>
      <w:r w:rsidR="00A07F47" w:rsidRPr="00A07F47">
        <w:rPr>
          <w:rFonts w:ascii="Arial" w:hAnsi="Arial" w:cs="Arial"/>
          <w:color w:val="000000" w:themeColor="text1"/>
          <w:sz w:val="20"/>
          <w:szCs w:val="20"/>
          <w:lang w:val="es-ES"/>
        </w:rPr>
        <w:t>adaptá</w:t>
      </w:r>
      <w:r w:rsidR="00A07F47">
        <w:rPr>
          <w:rFonts w:ascii="Arial" w:hAnsi="Arial" w:cs="Arial"/>
          <w:color w:val="000000" w:themeColor="text1"/>
          <w:sz w:val="20"/>
          <w:szCs w:val="20"/>
          <w:lang w:val="es-ES"/>
        </w:rPr>
        <w:t>ndose</w:t>
      </w:r>
      <w:r w:rsidR="00A07F47" w:rsidRPr="00A07F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a cualquier tipo de uso y limita</w:t>
      </w:r>
      <w:r w:rsidR="00A07F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ndo </w:t>
      </w:r>
      <w:r w:rsidR="00A07F47" w:rsidRPr="00A07F47">
        <w:rPr>
          <w:rFonts w:ascii="Arial" w:hAnsi="Arial" w:cs="Arial"/>
          <w:color w:val="000000" w:themeColor="text1"/>
          <w:sz w:val="20"/>
          <w:szCs w:val="20"/>
          <w:lang w:val="es-ES"/>
        </w:rPr>
        <w:t>el riesgo de lesion</w:t>
      </w:r>
      <w:r w:rsidR="00A07F47">
        <w:rPr>
          <w:rFonts w:ascii="Arial" w:hAnsi="Arial" w:cs="Arial"/>
          <w:color w:val="000000" w:themeColor="text1"/>
          <w:sz w:val="20"/>
          <w:szCs w:val="20"/>
          <w:lang w:val="es-ES"/>
        </w:rPr>
        <w:t>arse.</w:t>
      </w:r>
      <w:r w:rsidR="00496ECB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>También es posible separar el asa</w:t>
      </w:r>
      <w:r w:rsidR="0071706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con un solo gesto</w:t>
      </w:r>
      <w:r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y disfrutar de un uso independiente de forma vertical u horizontal.</w:t>
      </w:r>
    </w:p>
    <w:p w14:paraId="0BA1B21D" w14:textId="463677EA" w:rsidR="001B26C2" w:rsidRDefault="00494C61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F729EA">
        <w:rPr>
          <w:rFonts w:ascii="Arial" w:eastAsia="Times New Roman" w:hAnsi="Arial" w:cs="Arial"/>
          <w:b/>
          <w:sz w:val="22"/>
          <w:szCs w:val="22"/>
          <w:lang w:eastAsia="fr-FR"/>
        </w:rPr>
        <w:t>Un amplio ecosi</w:t>
      </w:r>
      <w:r w:rsidR="00F729EA" w:rsidRPr="00F729EA">
        <w:rPr>
          <w:rFonts w:ascii="Arial" w:eastAsia="Times New Roman" w:hAnsi="Arial" w:cs="Arial"/>
          <w:b/>
          <w:sz w:val="22"/>
          <w:szCs w:val="22"/>
          <w:lang w:eastAsia="fr-FR"/>
        </w:rPr>
        <w:t>s</w:t>
      </w:r>
      <w:r w:rsidRPr="00F729EA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tema de accesorios </w:t>
      </w:r>
      <w:r w:rsidR="0024784C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adaptados a los usos y necesidades </w:t>
      </w:r>
      <w:r w:rsidR="00CD56D5">
        <w:rPr>
          <w:rFonts w:ascii="Arial" w:eastAsia="Times New Roman" w:hAnsi="Arial" w:cs="Arial"/>
          <w:b/>
          <w:sz w:val="22"/>
          <w:szCs w:val="22"/>
          <w:lang w:eastAsia="fr-FR"/>
        </w:rPr>
        <w:t>profesionales</w:t>
      </w:r>
    </w:p>
    <w:p w14:paraId="44603858" w14:textId="3348FAD6" w:rsidR="00C1615E" w:rsidRPr="00B1654F" w:rsidRDefault="00C1615E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>E</w:t>
      </w:r>
      <w:r w:rsidR="00E11A9C"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>l</w:t>
      </w:r>
      <w:r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nuevo accesorio </w:t>
      </w:r>
      <w:r w:rsidR="00E11A9C"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>X-S</w:t>
      </w:r>
      <w:r w:rsidR="00E443AD"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TRAP </w:t>
      </w:r>
      <w:r w:rsidR="002715C9">
        <w:rPr>
          <w:rFonts w:ascii="Arial" w:hAnsi="Arial" w:cs="Arial"/>
          <w:color w:val="000000" w:themeColor="text1"/>
          <w:sz w:val="20"/>
          <w:szCs w:val="20"/>
          <w:lang w:val="es-ES"/>
        </w:rPr>
        <w:t>forma parte del</w:t>
      </w:r>
      <w:r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amplio ecosistema de accesori</w:t>
      </w:r>
      <w:r w:rsidR="002715C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os </w:t>
      </w:r>
      <w:r w:rsidR="00E26E71">
        <w:rPr>
          <w:rFonts w:ascii="Arial" w:hAnsi="Arial" w:cs="Arial"/>
          <w:color w:val="000000" w:themeColor="text1"/>
          <w:sz w:val="20"/>
          <w:szCs w:val="20"/>
          <w:lang w:val="es-ES"/>
        </w:rPr>
        <w:t>diseñados</w:t>
      </w:r>
      <w:r w:rsidR="002715C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por </w:t>
      </w:r>
      <w:r w:rsidR="00E26E71">
        <w:rPr>
          <w:rFonts w:ascii="Arial" w:hAnsi="Arial" w:cs="Arial"/>
          <w:color w:val="000000" w:themeColor="text1"/>
          <w:sz w:val="20"/>
          <w:szCs w:val="20"/>
          <w:lang w:val="es-ES"/>
        </w:rPr>
        <w:t>Crosscall</w:t>
      </w:r>
      <w:r w:rsidR="002715C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B1654F">
        <w:rPr>
          <w:rFonts w:ascii="Arial" w:hAnsi="Arial" w:cs="Arial"/>
          <w:color w:val="000000" w:themeColor="text1"/>
          <w:sz w:val="20"/>
          <w:szCs w:val="20"/>
          <w:lang w:val="es-ES"/>
        </w:rPr>
        <w:t>para mejorar el uso de sus dispositivos incluso en las condiciones más hostiles.</w:t>
      </w:r>
    </w:p>
    <w:p w14:paraId="2B705CA9" w14:textId="69B8B5EE" w:rsidR="00B36A67" w:rsidRPr="00B1654F" w:rsidRDefault="00B36A6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Otros accesorios que conforman el ecosistema </w:t>
      </w:r>
      <w:r w:rsidR="00E26E7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y </w:t>
      </w:r>
      <w:r w:rsidR="0058156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que son compatibles </w:t>
      </w: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con la </w:t>
      </w:r>
      <w:proofErr w:type="spellStart"/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tablet</w:t>
      </w:r>
      <w:proofErr w:type="spellEnd"/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CORE-T4</w:t>
      </w:r>
      <w:r w:rsidR="00E26E7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</w:t>
      </w:r>
      <w:r w:rsidR="0058156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gracias a la tecnología X-LINK</w:t>
      </w:r>
      <w:r w:rsidR="00581563" w:rsidRPr="00581563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fr-FR"/>
        </w:rPr>
        <w:t>TM</w:t>
      </w:r>
      <w:r w:rsidR="00E26E7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fr-FR"/>
        </w:rPr>
        <w:t>,</w:t>
      </w:r>
      <w:r w:rsidR="00581563" w:rsidRPr="00581563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fr-FR"/>
        </w:rPr>
        <w:t xml:space="preserve"> </w:t>
      </w: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son la base de carga X-DOCK o el soporte para vehículo X-CAR PRO, así como la batería inalámbrica X-POWER. </w:t>
      </w:r>
      <w:r w:rsidR="00F958C5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Todos ellos</w:t>
      </w:r>
      <w:r w:rsidR="0058156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F958C5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incorporan el conector magnético X-LINK</w:t>
      </w:r>
      <w:r w:rsidR="00BF2792" w:rsidRPr="00F34C26">
        <w:rPr>
          <w:rFonts w:ascii="Arial" w:hAnsi="Arial" w:cs="Arial"/>
          <w:color w:val="000000" w:themeColor="text1"/>
          <w:sz w:val="20"/>
          <w:szCs w:val="20"/>
          <w:vertAlign w:val="superscript"/>
        </w:rPr>
        <w:t>TM</w:t>
      </w:r>
      <w:r w:rsidR="00B844C0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diseñado </w:t>
      </w: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para satisfacer la creciente demanda de las pequeñas y grandes empresas para garantizar la sujeción del dispositivo</w:t>
      </w:r>
      <w:r w:rsidR="000E0F65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en movilidad</w:t>
      </w: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cargarlo sin necesidad de cables o incluso transferir datos de manera directa e inmediata.</w:t>
      </w:r>
    </w:p>
    <w:p w14:paraId="4A2107E4" w14:textId="77777777" w:rsidR="00B36A67" w:rsidRPr="00B1654F" w:rsidRDefault="00B36A6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1FCA394B" w14:textId="6FC5BC40" w:rsidR="00F95454" w:rsidRPr="00B1654F" w:rsidRDefault="006A359D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Una vez más, </w:t>
      </w:r>
      <w:r w:rsidR="009F034A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la creación de todos estos accesorios es fruto del compromiso de Crosscall en </w:t>
      </w:r>
      <w:r w:rsidR="00F95454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escuchar y entender cuáles son los usos de los dispositivos </w:t>
      </w:r>
      <w:r w:rsidR="00583A1D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en la vida real</w:t>
      </w:r>
      <w:r w:rsidR="00B40CBF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y dotar así de </w:t>
      </w:r>
      <w:r w:rsidR="00F95454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una usabilidad óptima </w:t>
      </w:r>
      <w:r w:rsidR="00C54EE9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</w:t>
      </w:r>
      <w:r w:rsidR="00F95454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sus dispositivos en entornos de movilidad. </w:t>
      </w:r>
      <w:r w:rsidR="00CD56D5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</w:t>
      </w:r>
      <w:r w:rsidR="007B7F78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egún</w:t>
      </w:r>
      <w:r w:rsidR="000A50A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su prospección </w:t>
      </w:r>
      <w:r w:rsidR="001A2F4B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del mercado, </w:t>
      </w:r>
      <w:r w:rsidR="007B7F78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un 44% de los IT managers españoles dan </w:t>
      </w:r>
      <w:r w:rsidR="00916851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mucha </w:t>
      </w:r>
      <w:r w:rsidR="007B7F78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importancia </w:t>
      </w:r>
      <w:r w:rsidR="00916851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 los </w:t>
      </w:r>
      <w:r w:rsidR="007B7F78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accesorios </w:t>
      </w:r>
      <w:r w:rsidR="00916851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compatibles </w:t>
      </w:r>
      <w:r w:rsidR="007B7F78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 la hora de comprar dispositivos. </w:t>
      </w:r>
      <w:r w:rsidR="00241040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El atractivo del </w:t>
      </w:r>
      <w:r w:rsidR="00DD09D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completo </w:t>
      </w:r>
      <w:r w:rsidR="00241040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ecosistema de accesorio</w:t>
      </w:r>
      <w:r w:rsidR="00DD09DC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</w:t>
      </w:r>
      <w:r w:rsidR="00241040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Crosscall se refleja en que </w:t>
      </w:r>
      <w:r w:rsidR="00434404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de media </w:t>
      </w:r>
      <w:r w:rsidR="00905B6A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sus clientes adquieren </w:t>
      </w:r>
      <w:r w:rsidR="00434404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1 accesorio </w:t>
      </w:r>
      <w:r w:rsidR="00241040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por cada </w:t>
      </w:r>
      <w:r w:rsidR="005B1D0E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 dispositivos</w:t>
      </w:r>
      <w:r w:rsidR="00905B6A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móviles</w:t>
      </w:r>
      <w:r w:rsidR="005B1D0E" w:rsidRPr="00B1654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2502BC6C" w14:textId="77777777" w:rsidR="00906581" w:rsidRDefault="00906581">
      <w:pPr>
        <w:jc w:val="both"/>
        <w:rPr>
          <w:rFonts w:ascii="Avenir Next" w:hAnsi="Avenir Next"/>
          <w:sz w:val="20"/>
          <w:szCs w:val="20"/>
        </w:rPr>
      </w:pPr>
    </w:p>
    <w:p w14:paraId="75032F88" w14:textId="77777777" w:rsidR="00906581" w:rsidRPr="00FF390F" w:rsidRDefault="00906581">
      <w:pPr>
        <w:jc w:val="both"/>
        <w:rPr>
          <w:rFonts w:ascii="Gotham Narrow Book" w:hAnsi="Gotham Narrow Book"/>
          <w:sz w:val="20"/>
          <w:szCs w:val="20"/>
        </w:rPr>
      </w:pPr>
      <w:r w:rsidRPr="00FF390F">
        <w:rPr>
          <w:rFonts w:ascii="Gotham Narrow Book" w:hAnsi="Gotham Narrow Book"/>
          <w:b/>
          <w:bCs/>
          <w:i/>
          <w:iCs/>
          <w:sz w:val="20"/>
          <w:szCs w:val="20"/>
        </w:rPr>
        <w:t>SOBRE CROSSCALL</w:t>
      </w:r>
    </w:p>
    <w:p w14:paraId="16436C5F" w14:textId="77777777" w:rsidR="00906581" w:rsidRDefault="00906581">
      <w:pPr>
        <w:jc w:val="both"/>
        <w:rPr>
          <w:rFonts w:ascii="Gotham Narrow Book" w:hAnsi="Gotham Narrow Book"/>
          <w:sz w:val="20"/>
          <w:szCs w:val="20"/>
        </w:rPr>
      </w:pPr>
    </w:p>
    <w:p w14:paraId="33A124A5" w14:textId="14D1943D" w:rsidR="00906581" w:rsidRPr="00035C6E" w:rsidRDefault="00906581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35C6E">
        <w:rPr>
          <w:rFonts w:ascii="Arial" w:eastAsia="Times New Roman" w:hAnsi="Arial" w:cs="Arial"/>
          <w:sz w:val="20"/>
          <w:szCs w:val="20"/>
          <w:lang w:eastAsia="fr-FR"/>
        </w:rPr>
        <w:t xml:space="preserve">CROSSCALL, creador del mercado de la </w:t>
      </w:r>
      <w:proofErr w:type="spellStart"/>
      <w:r w:rsidRPr="00035C6E">
        <w:rPr>
          <w:rFonts w:ascii="Arial" w:eastAsia="Times New Roman" w:hAnsi="Arial" w:cs="Arial"/>
          <w:sz w:val="20"/>
          <w:szCs w:val="20"/>
          <w:lang w:eastAsia="fr-FR"/>
        </w:rPr>
        <w:t>outdoor</w:t>
      </w:r>
      <w:proofErr w:type="spellEnd"/>
      <w:r w:rsidRPr="00035C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035C6E">
        <w:rPr>
          <w:rFonts w:ascii="Arial" w:eastAsia="Times New Roman" w:hAnsi="Arial" w:cs="Arial"/>
          <w:sz w:val="20"/>
          <w:szCs w:val="20"/>
          <w:lang w:eastAsia="fr-FR"/>
        </w:rPr>
        <w:t>mobile</w:t>
      </w:r>
      <w:proofErr w:type="spellEnd"/>
      <w:r w:rsidRPr="00035C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035C6E">
        <w:rPr>
          <w:rFonts w:ascii="Arial" w:eastAsia="Times New Roman" w:hAnsi="Arial" w:cs="Arial"/>
          <w:sz w:val="20"/>
          <w:szCs w:val="20"/>
          <w:lang w:eastAsia="fr-FR"/>
        </w:rPr>
        <w:t>technology</w:t>
      </w:r>
      <w:proofErr w:type="spellEnd"/>
      <w:r w:rsidRPr="00035C6E">
        <w:rPr>
          <w:rFonts w:ascii="Arial" w:eastAsia="Times New Roman" w:hAnsi="Arial" w:cs="Arial"/>
          <w:sz w:val="20"/>
          <w:szCs w:val="20"/>
          <w:lang w:eastAsia="fr-FR"/>
        </w:rPr>
        <w:t xml:space="preserve">, ofrece móviles, smartphones y </w:t>
      </w:r>
      <w:proofErr w:type="spellStart"/>
      <w:r w:rsidR="00BF2792">
        <w:rPr>
          <w:rFonts w:ascii="Arial" w:eastAsia="Times New Roman" w:hAnsi="Arial" w:cs="Arial"/>
          <w:sz w:val="20"/>
          <w:szCs w:val="20"/>
          <w:lang w:eastAsia="fr-FR"/>
        </w:rPr>
        <w:t>tablet</w:t>
      </w:r>
      <w:r w:rsidRPr="00035C6E">
        <w:rPr>
          <w:rFonts w:ascii="Arial" w:eastAsia="Times New Roman" w:hAnsi="Arial" w:cs="Arial"/>
          <w:sz w:val="20"/>
          <w:szCs w:val="20"/>
          <w:lang w:eastAsia="fr-FR"/>
        </w:rPr>
        <w:t>s</w:t>
      </w:r>
      <w:proofErr w:type="spellEnd"/>
      <w:r w:rsidRPr="00035C6E">
        <w:rPr>
          <w:rFonts w:ascii="Arial" w:eastAsia="Times New Roman" w:hAnsi="Arial" w:cs="Arial"/>
          <w:sz w:val="20"/>
          <w:szCs w:val="20"/>
          <w:lang w:eastAsia="fr-FR"/>
        </w:rPr>
        <w:t xml:space="preserve"> estancos, resistentes y provistos de una gran autonomía. La marca diseña modelos perfectamente adaptados a los entornos hostiles e imprevisibles que encuentran los deportistas y los profesionales de sectores como la construcción, industria, transporte, etc. (agua, lluvia, humedad, polvo, caídas, golpes…); y los complementa con una gama de accesorios eficaces. </w:t>
      </w:r>
    </w:p>
    <w:p w14:paraId="4807A741" w14:textId="77777777" w:rsidR="00906581" w:rsidRPr="00035C6E" w:rsidRDefault="00906581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8A8563B" w14:textId="46CC74E6" w:rsidR="00906581" w:rsidRPr="00035C6E" w:rsidRDefault="00906581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35C6E">
        <w:rPr>
          <w:rFonts w:ascii="Arial" w:eastAsia="Times New Roman" w:hAnsi="Arial" w:cs="Arial"/>
          <w:sz w:val="20"/>
          <w:szCs w:val="20"/>
          <w:lang w:eastAsia="fr-FR"/>
        </w:rPr>
        <w:t>Con más de 2,5 millones de unidades vendidas, una facturación de 8</w:t>
      </w:r>
      <w:r w:rsidR="00F43E3E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035C6E">
        <w:rPr>
          <w:rFonts w:ascii="Arial" w:eastAsia="Times New Roman" w:hAnsi="Arial" w:cs="Arial"/>
          <w:sz w:val="20"/>
          <w:szCs w:val="20"/>
          <w:lang w:eastAsia="fr-FR"/>
        </w:rPr>
        <w:t xml:space="preserve"> millones de euros durante el año fiscal 2019/2020 y presencia en más de 20.000 puntos de venta, la empresa francesa, con sede en Aix-en-Provence, continua actualmente su desarrollo internacional con presencia en 17 países entre Europa y </w:t>
      </w:r>
      <w:r w:rsidR="002715C9">
        <w:rPr>
          <w:rFonts w:ascii="Arial" w:eastAsia="Times New Roman" w:hAnsi="Arial" w:cs="Arial"/>
          <w:sz w:val="20"/>
          <w:szCs w:val="20"/>
          <w:lang w:eastAsia="fr-FR"/>
        </w:rPr>
        <w:t>África</w:t>
      </w:r>
      <w:r w:rsidRPr="00035C6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1D010BAC" w14:textId="77777777" w:rsidR="00906581" w:rsidRPr="00035C6E" w:rsidRDefault="00906581" w:rsidP="00B1654F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C299116" w14:textId="77777777" w:rsidR="00906581" w:rsidRPr="008F7178" w:rsidRDefault="00906581" w:rsidP="00BF2792">
      <w:pPr>
        <w:jc w:val="both"/>
        <w:rPr>
          <w:rFonts w:ascii="Avenir Next" w:hAnsi="Avenir Next"/>
          <w:sz w:val="20"/>
          <w:szCs w:val="20"/>
        </w:rPr>
      </w:pPr>
      <w:r w:rsidRPr="008F7178">
        <w:rPr>
          <w:rFonts w:ascii="Avenir Next" w:hAnsi="Avenir Next"/>
          <w:b/>
          <w:bCs/>
          <w:sz w:val="20"/>
          <w:szCs w:val="20"/>
        </w:rPr>
        <w:t>CONTACTOS DE PRENSA</w:t>
      </w:r>
      <w:r>
        <w:rPr>
          <w:rFonts w:ascii="Avenir Next" w:hAnsi="Avenir Next"/>
          <w:sz w:val="20"/>
          <w:szCs w:val="20"/>
        </w:rPr>
        <w:t>:</w:t>
      </w:r>
    </w:p>
    <w:p w14:paraId="71AFDD65" w14:textId="77777777" w:rsidR="00906581" w:rsidRPr="00FF390F" w:rsidRDefault="00906581">
      <w:pPr>
        <w:jc w:val="both"/>
        <w:rPr>
          <w:rFonts w:ascii="Gotham Narrow Book" w:hAnsi="Gotham Narrow Book"/>
          <w:b/>
          <w:bCs/>
          <w:i/>
          <w:iCs/>
          <w:sz w:val="20"/>
          <w:szCs w:val="20"/>
        </w:rPr>
      </w:pPr>
    </w:p>
    <w:p w14:paraId="02CD54D2" w14:textId="77777777" w:rsidR="00906581" w:rsidRPr="00FF390F" w:rsidRDefault="00906581">
      <w:pPr>
        <w:jc w:val="both"/>
        <w:rPr>
          <w:rFonts w:ascii="Gotham Narrow Book" w:hAnsi="Gotham Narrow Book"/>
          <w:b/>
          <w:bCs/>
          <w:i/>
          <w:iCs/>
          <w:sz w:val="20"/>
          <w:szCs w:val="20"/>
        </w:rPr>
      </w:pPr>
      <w:r w:rsidRPr="00FF390F">
        <w:rPr>
          <w:rFonts w:ascii="Gotham Narrow Book" w:hAnsi="Gotham Narrow Book"/>
          <w:b/>
          <w:bCs/>
          <w:i/>
          <w:iCs/>
          <w:sz w:val="20"/>
          <w:szCs w:val="20"/>
        </w:rPr>
        <w:t xml:space="preserve"> Agencia de Comunicación IBERIA:  </w:t>
      </w:r>
    </w:p>
    <w:p w14:paraId="1A3BA9C6" w14:textId="77777777" w:rsidR="00906581" w:rsidRPr="00FF390F" w:rsidRDefault="00906581">
      <w:pPr>
        <w:jc w:val="both"/>
        <w:rPr>
          <w:rFonts w:ascii="Gotham Narrow Book" w:hAnsi="Gotham Narrow Book"/>
          <w:b/>
          <w:bCs/>
          <w:i/>
          <w:iCs/>
          <w:sz w:val="20"/>
          <w:szCs w:val="20"/>
          <w:lang w:val="pt-PT"/>
        </w:rPr>
      </w:pPr>
      <w:r w:rsidRPr="00A6555A">
        <w:rPr>
          <w:rFonts w:ascii="Gotham Narrow Book" w:hAnsi="Gotham Narrow Book"/>
          <w:b/>
          <w:bCs/>
          <w:i/>
          <w:iCs/>
          <w:sz w:val="20"/>
          <w:szCs w:val="20"/>
        </w:rPr>
        <w:t xml:space="preserve"> </w:t>
      </w:r>
      <w:r w:rsidRPr="00FF390F">
        <w:rPr>
          <w:rFonts w:ascii="Gotham Narrow Book" w:hAnsi="Gotham Narrow Book"/>
          <w:b/>
          <w:bCs/>
          <w:i/>
          <w:iCs/>
          <w:sz w:val="20"/>
          <w:szCs w:val="20"/>
          <w:lang w:val="pt-PT"/>
        </w:rPr>
        <w:t>Binocular Room</w:t>
      </w:r>
    </w:p>
    <w:p w14:paraId="7DECCE38" w14:textId="77777777" w:rsidR="00906581" w:rsidRPr="00A6555A" w:rsidRDefault="00906581" w:rsidP="00B1654F">
      <w:pPr>
        <w:jc w:val="both"/>
        <w:rPr>
          <w:rFonts w:ascii="Avenir Next" w:hAnsi="Avenir Next"/>
          <w:sz w:val="20"/>
          <w:szCs w:val="20"/>
          <w:lang w:val="pt-PT"/>
        </w:rPr>
      </w:pPr>
      <w:r w:rsidRPr="00FF390F">
        <w:rPr>
          <w:rFonts w:ascii="Gotham Narrow Book" w:hAnsi="Gotham Narrow Book"/>
          <w:sz w:val="20"/>
          <w:szCs w:val="20"/>
          <w:lang w:val="pt-PT"/>
        </w:rPr>
        <w:t xml:space="preserve"> </w:t>
      </w:r>
      <w:r w:rsidRPr="00A6555A">
        <w:rPr>
          <w:rFonts w:ascii="Avenir Next" w:hAnsi="Avenir Next"/>
          <w:sz w:val="20"/>
          <w:szCs w:val="20"/>
          <w:lang w:val="pt-PT"/>
        </w:rPr>
        <w:t xml:space="preserve">Félix Elortegui Ruiz:  (+34) 676 121 636 / felix@binocularroom.com  </w:t>
      </w:r>
    </w:p>
    <w:p w14:paraId="5F89E1EB" w14:textId="12545C38" w:rsidR="00756A9A" w:rsidRPr="00756A9A" w:rsidRDefault="00906581" w:rsidP="00B1654F">
      <w:pPr>
        <w:jc w:val="both"/>
      </w:pPr>
      <w:r w:rsidRPr="00A6555A">
        <w:rPr>
          <w:rFonts w:ascii="Avenir Next" w:hAnsi="Avenir Next"/>
          <w:sz w:val="20"/>
          <w:szCs w:val="20"/>
          <w:lang w:val="pt-PT"/>
        </w:rPr>
        <w:t xml:space="preserve"> </w:t>
      </w:r>
      <w:r w:rsidRPr="004C30FD">
        <w:rPr>
          <w:rFonts w:ascii="Avenir Next" w:hAnsi="Avenir Next"/>
          <w:sz w:val="20"/>
          <w:szCs w:val="20"/>
          <w:lang w:val="en-GB"/>
        </w:rPr>
        <w:t xml:space="preserve">Laura Soro: (+34) 682 773 848 / laura@binocularroom.com </w:t>
      </w:r>
    </w:p>
    <w:sectPr w:rsidR="00756A9A" w:rsidRPr="00756A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1B4B"/>
    <w:multiLevelType w:val="hybridMultilevel"/>
    <w:tmpl w:val="9FC4D2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DB3"/>
    <w:multiLevelType w:val="hybridMultilevel"/>
    <w:tmpl w:val="7B3E78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47042"/>
    <w:multiLevelType w:val="hybridMultilevel"/>
    <w:tmpl w:val="758E4A70"/>
    <w:lvl w:ilvl="0" w:tplc="8892D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pt-P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A"/>
    <w:rsid w:val="00010FC8"/>
    <w:rsid w:val="00012AC8"/>
    <w:rsid w:val="00014BA7"/>
    <w:rsid w:val="000226F7"/>
    <w:rsid w:val="0003373C"/>
    <w:rsid w:val="00035C6E"/>
    <w:rsid w:val="00042263"/>
    <w:rsid w:val="00065C37"/>
    <w:rsid w:val="00071BDB"/>
    <w:rsid w:val="00080D21"/>
    <w:rsid w:val="00092527"/>
    <w:rsid w:val="000A50AC"/>
    <w:rsid w:val="000B2F58"/>
    <w:rsid w:val="000B7AB3"/>
    <w:rsid w:val="000C02D3"/>
    <w:rsid w:val="000E0F65"/>
    <w:rsid w:val="000F001A"/>
    <w:rsid w:val="000F5214"/>
    <w:rsid w:val="00104DAD"/>
    <w:rsid w:val="00112C10"/>
    <w:rsid w:val="00112EBD"/>
    <w:rsid w:val="00115731"/>
    <w:rsid w:val="001158B5"/>
    <w:rsid w:val="001203B0"/>
    <w:rsid w:val="00123208"/>
    <w:rsid w:val="00125700"/>
    <w:rsid w:val="00131508"/>
    <w:rsid w:val="00145F0F"/>
    <w:rsid w:val="0015029B"/>
    <w:rsid w:val="00157BCA"/>
    <w:rsid w:val="00166F26"/>
    <w:rsid w:val="00194C75"/>
    <w:rsid w:val="001A2F4B"/>
    <w:rsid w:val="001A72D6"/>
    <w:rsid w:val="001B1E7F"/>
    <w:rsid w:val="001B26C2"/>
    <w:rsid w:val="001B66B5"/>
    <w:rsid w:val="001C69CD"/>
    <w:rsid w:val="001D1E4B"/>
    <w:rsid w:val="001D5FAE"/>
    <w:rsid w:val="002005E2"/>
    <w:rsid w:val="00204A62"/>
    <w:rsid w:val="00222FDF"/>
    <w:rsid w:val="00233011"/>
    <w:rsid w:val="00241040"/>
    <w:rsid w:val="0024784C"/>
    <w:rsid w:val="002600AA"/>
    <w:rsid w:val="00267E40"/>
    <w:rsid w:val="002715C9"/>
    <w:rsid w:val="00272F3C"/>
    <w:rsid w:val="00272FE6"/>
    <w:rsid w:val="00275F20"/>
    <w:rsid w:val="002806AD"/>
    <w:rsid w:val="00284374"/>
    <w:rsid w:val="00285613"/>
    <w:rsid w:val="002A5982"/>
    <w:rsid w:val="002A6DFE"/>
    <w:rsid w:val="002A71E9"/>
    <w:rsid w:val="002B1A79"/>
    <w:rsid w:val="002C06E2"/>
    <w:rsid w:val="002D292A"/>
    <w:rsid w:val="002E1F41"/>
    <w:rsid w:val="002E5BE7"/>
    <w:rsid w:val="002F0A70"/>
    <w:rsid w:val="00304FE2"/>
    <w:rsid w:val="00307C9C"/>
    <w:rsid w:val="00343E1F"/>
    <w:rsid w:val="00357132"/>
    <w:rsid w:val="00367C9D"/>
    <w:rsid w:val="00375065"/>
    <w:rsid w:val="00384B4C"/>
    <w:rsid w:val="003A15AB"/>
    <w:rsid w:val="003B4D87"/>
    <w:rsid w:val="003E6905"/>
    <w:rsid w:val="004077A2"/>
    <w:rsid w:val="00413EBC"/>
    <w:rsid w:val="0042290F"/>
    <w:rsid w:val="00427090"/>
    <w:rsid w:val="00434404"/>
    <w:rsid w:val="0043545A"/>
    <w:rsid w:val="0045149D"/>
    <w:rsid w:val="0045258D"/>
    <w:rsid w:val="00472DA4"/>
    <w:rsid w:val="004848CC"/>
    <w:rsid w:val="00491DC1"/>
    <w:rsid w:val="00494C61"/>
    <w:rsid w:val="00495953"/>
    <w:rsid w:val="00496ECB"/>
    <w:rsid w:val="004A0DDD"/>
    <w:rsid w:val="004A76C3"/>
    <w:rsid w:val="004D1E92"/>
    <w:rsid w:val="004D480B"/>
    <w:rsid w:val="004D5B30"/>
    <w:rsid w:val="004E56D8"/>
    <w:rsid w:val="004F44DF"/>
    <w:rsid w:val="00510EE2"/>
    <w:rsid w:val="00531F80"/>
    <w:rsid w:val="00534E99"/>
    <w:rsid w:val="005350D8"/>
    <w:rsid w:val="00552F4D"/>
    <w:rsid w:val="00581563"/>
    <w:rsid w:val="005824B4"/>
    <w:rsid w:val="00583A1D"/>
    <w:rsid w:val="00587976"/>
    <w:rsid w:val="0059010B"/>
    <w:rsid w:val="005A37C6"/>
    <w:rsid w:val="005A4392"/>
    <w:rsid w:val="005A4EC0"/>
    <w:rsid w:val="005A4F11"/>
    <w:rsid w:val="005B05C9"/>
    <w:rsid w:val="005B1D0E"/>
    <w:rsid w:val="005C1EBE"/>
    <w:rsid w:val="005D742A"/>
    <w:rsid w:val="00602DC9"/>
    <w:rsid w:val="0060741B"/>
    <w:rsid w:val="00612261"/>
    <w:rsid w:val="00624C86"/>
    <w:rsid w:val="00625B62"/>
    <w:rsid w:val="0062664A"/>
    <w:rsid w:val="00627D0F"/>
    <w:rsid w:val="00631F5D"/>
    <w:rsid w:val="00632CBB"/>
    <w:rsid w:val="00652076"/>
    <w:rsid w:val="00660F68"/>
    <w:rsid w:val="00665368"/>
    <w:rsid w:val="00666C3B"/>
    <w:rsid w:val="00667EF9"/>
    <w:rsid w:val="00693A9D"/>
    <w:rsid w:val="006A359D"/>
    <w:rsid w:val="006B2DC1"/>
    <w:rsid w:val="006C49F8"/>
    <w:rsid w:val="006C6454"/>
    <w:rsid w:val="006D4623"/>
    <w:rsid w:val="006D4C8D"/>
    <w:rsid w:val="006D55AD"/>
    <w:rsid w:val="00703659"/>
    <w:rsid w:val="0071357C"/>
    <w:rsid w:val="00717069"/>
    <w:rsid w:val="00720954"/>
    <w:rsid w:val="0075667D"/>
    <w:rsid w:val="00756A9A"/>
    <w:rsid w:val="007604E5"/>
    <w:rsid w:val="00770CFC"/>
    <w:rsid w:val="0079236A"/>
    <w:rsid w:val="007A1CF6"/>
    <w:rsid w:val="007A6677"/>
    <w:rsid w:val="007B7F78"/>
    <w:rsid w:val="007C7808"/>
    <w:rsid w:val="007E203A"/>
    <w:rsid w:val="007E416A"/>
    <w:rsid w:val="007E79DF"/>
    <w:rsid w:val="007F678D"/>
    <w:rsid w:val="0080707B"/>
    <w:rsid w:val="00812567"/>
    <w:rsid w:val="00821C15"/>
    <w:rsid w:val="00823704"/>
    <w:rsid w:val="008243CF"/>
    <w:rsid w:val="008343E6"/>
    <w:rsid w:val="00834E59"/>
    <w:rsid w:val="008375FF"/>
    <w:rsid w:val="00842DDD"/>
    <w:rsid w:val="008438C2"/>
    <w:rsid w:val="008447C1"/>
    <w:rsid w:val="008532BF"/>
    <w:rsid w:val="008532CD"/>
    <w:rsid w:val="00856DDA"/>
    <w:rsid w:val="00897602"/>
    <w:rsid w:val="008B244E"/>
    <w:rsid w:val="008C3357"/>
    <w:rsid w:val="008C64F8"/>
    <w:rsid w:val="008E409C"/>
    <w:rsid w:val="008E7111"/>
    <w:rsid w:val="008F290A"/>
    <w:rsid w:val="00905B6A"/>
    <w:rsid w:val="00906581"/>
    <w:rsid w:val="00916851"/>
    <w:rsid w:val="00926246"/>
    <w:rsid w:val="00934086"/>
    <w:rsid w:val="009373E5"/>
    <w:rsid w:val="009377D9"/>
    <w:rsid w:val="0094121E"/>
    <w:rsid w:val="009449B1"/>
    <w:rsid w:val="00947224"/>
    <w:rsid w:val="0096716D"/>
    <w:rsid w:val="00971955"/>
    <w:rsid w:val="0098521C"/>
    <w:rsid w:val="009A3635"/>
    <w:rsid w:val="009B478A"/>
    <w:rsid w:val="009C0056"/>
    <w:rsid w:val="009C6588"/>
    <w:rsid w:val="009D1164"/>
    <w:rsid w:val="009D20BB"/>
    <w:rsid w:val="009D2907"/>
    <w:rsid w:val="009D3617"/>
    <w:rsid w:val="009D4740"/>
    <w:rsid w:val="009F034A"/>
    <w:rsid w:val="00A02263"/>
    <w:rsid w:val="00A07F47"/>
    <w:rsid w:val="00A15A74"/>
    <w:rsid w:val="00A426A6"/>
    <w:rsid w:val="00A42F66"/>
    <w:rsid w:val="00A53041"/>
    <w:rsid w:val="00A57082"/>
    <w:rsid w:val="00A6320C"/>
    <w:rsid w:val="00A665AF"/>
    <w:rsid w:val="00A7430A"/>
    <w:rsid w:val="00A81A26"/>
    <w:rsid w:val="00A82029"/>
    <w:rsid w:val="00AC5FDE"/>
    <w:rsid w:val="00AE11BD"/>
    <w:rsid w:val="00AE2ED4"/>
    <w:rsid w:val="00AF120C"/>
    <w:rsid w:val="00B01BDD"/>
    <w:rsid w:val="00B0745C"/>
    <w:rsid w:val="00B1654F"/>
    <w:rsid w:val="00B23BDF"/>
    <w:rsid w:val="00B34A67"/>
    <w:rsid w:val="00B36A67"/>
    <w:rsid w:val="00B40CBF"/>
    <w:rsid w:val="00B52869"/>
    <w:rsid w:val="00B61A98"/>
    <w:rsid w:val="00B65C34"/>
    <w:rsid w:val="00B844C0"/>
    <w:rsid w:val="00BB2BF8"/>
    <w:rsid w:val="00BB40E9"/>
    <w:rsid w:val="00BC24E4"/>
    <w:rsid w:val="00BD642A"/>
    <w:rsid w:val="00BD6E2E"/>
    <w:rsid w:val="00BE46A4"/>
    <w:rsid w:val="00BE774C"/>
    <w:rsid w:val="00BF04F1"/>
    <w:rsid w:val="00BF1E04"/>
    <w:rsid w:val="00BF2792"/>
    <w:rsid w:val="00BF4DA4"/>
    <w:rsid w:val="00BF66DC"/>
    <w:rsid w:val="00C153FE"/>
    <w:rsid w:val="00C1615E"/>
    <w:rsid w:val="00C507C7"/>
    <w:rsid w:val="00C52121"/>
    <w:rsid w:val="00C54EE9"/>
    <w:rsid w:val="00C633F6"/>
    <w:rsid w:val="00C83916"/>
    <w:rsid w:val="00CA3D67"/>
    <w:rsid w:val="00CA6D25"/>
    <w:rsid w:val="00CA74D9"/>
    <w:rsid w:val="00CB317F"/>
    <w:rsid w:val="00CC4234"/>
    <w:rsid w:val="00CD56D5"/>
    <w:rsid w:val="00CF248F"/>
    <w:rsid w:val="00D1733E"/>
    <w:rsid w:val="00D23217"/>
    <w:rsid w:val="00D232E5"/>
    <w:rsid w:val="00D35F9E"/>
    <w:rsid w:val="00D42C3A"/>
    <w:rsid w:val="00D4692E"/>
    <w:rsid w:val="00D552F8"/>
    <w:rsid w:val="00D61650"/>
    <w:rsid w:val="00D67772"/>
    <w:rsid w:val="00D91261"/>
    <w:rsid w:val="00DA787A"/>
    <w:rsid w:val="00DB1381"/>
    <w:rsid w:val="00DB5198"/>
    <w:rsid w:val="00DC0E7C"/>
    <w:rsid w:val="00DC6AA3"/>
    <w:rsid w:val="00DD09DC"/>
    <w:rsid w:val="00DE067D"/>
    <w:rsid w:val="00DE7B96"/>
    <w:rsid w:val="00E11A9C"/>
    <w:rsid w:val="00E15D83"/>
    <w:rsid w:val="00E26E71"/>
    <w:rsid w:val="00E314D3"/>
    <w:rsid w:val="00E3329C"/>
    <w:rsid w:val="00E4227C"/>
    <w:rsid w:val="00E4326E"/>
    <w:rsid w:val="00E443AD"/>
    <w:rsid w:val="00E60AA8"/>
    <w:rsid w:val="00E66037"/>
    <w:rsid w:val="00E74550"/>
    <w:rsid w:val="00E819B1"/>
    <w:rsid w:val="00E95FFA"/>
    <w:rsid w:val="00E96C55"/>
    <w:rsid w:val="00EA17FE"/>
    <w:rsid w:val="00EA2EB3"/>
    <w:rsid w:val="00EB39EA"/>
    <w:rsid w:val="00EC043A"/>
    <w:rsid w:val="00ED6F1D"/>
    <w:rsid w:val="00ED7FCF"/>
    <w:rsid w:val="00EE37DA"/>
    <w:rsid w:val="00EE4A8C"/>
    <w:rsid w:val="00EF35B0"/>
    <w:rsid w:val="00F0278C"/>
    <w:rsid w:val="00F04993"/>
    <w:rsid w:val="00F04CE0"/>
    <w:rsid w:val="00F06BBE"/>
    <w:rsid w:val="00F101B6"/>
    <w:rsid w:val="00F158D8"/>
    <w:rsid w:val="00F43E3E"/>
    <w:rsid w:val="00F47921"/>
    <w:rsid w:val="00F729EA"/>
    <w:rsid w:val="00F87785"/>
    <w:rsid w:val="00F9448D"/>
    <w:rsid w:val="00F95454"/>
    <w:rsid w:val="00F958C5"/>
    <w:rsid w:val="00F97509"/>
    <w:rsid w:val="00FC141F"/>
    <w:rsid w:val="00FF23D2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3E3C"/>
  <w15:chartTrackingRefBased/>
  <w15:docId w15:val="{8F87AA1B-DEF5-744A-82B0-8F3D48C2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A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821C1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A787A"/>
  </w:style>
  <w:style w:type="paragraph" w:styleId="Textedebulles">
    <w:name w:val="Balloon Text"/>
    <w:basedOn w:val="Normal"/>
    <w:link w:val="TextedebullesCar"/>
    <w:uiPriority w:val="99"/>
    <w:semiHidden/>
    <w:unhideWhenUsed/>
    <w:rsid w:val="00666C3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C3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B5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Isabelle Fouqueray</cp:lastModifiedBy>
  <cp:revision>2</cp:revision>
  <dcterms:created xsi:type="dcterms:W3CDTF">2021-01-28T14:57:00Z</dcterms:created>
  <dcterms:modified xsi:type="dcterms:W3CDTF">2021-01-28T14:57:00Z</dcterms:modified>
</cp:coreProperties>
</file>